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tbl>
      <w:tblPr>
        <w:tblW w:w="90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1"/>
        <w:gridCol w:w="5564"/>
        <w:gridCol w:w="1743"/>
      </w:tblGrid>
      <w:tr>
        <w:trPr>
          <w:trHeight w:val="535" w:hRule="atLeast"/>
        </w:trPr>
        <w:tc>
          <w:tcPr>
            <w:tcW w:w="9058" w:type="dxa"/>
            <w:gridSpan w:val="3"/>
            <w:tcBorders/>
            <w:vAlign w:val="bottom"/>
          </w:tcPr>
          <w:p>
            <w:pPr>
              <w:pStyle w:val="Sottotitolo"/>
              <w:widowControl w:val="false"/>
              <w:rPr/>
            </w:pPr>
            <w:r>
              <w:rPr>
                <w:b w:val="false"/>
                <w:spacing w:val="30"/>
                <w:sz w:val="30"/>
              </w:rPr>
              <w:t>ISTITUTO COMPRENSIVO  “</w:t>
            </w:r>
            <w:r>
              <w:rPr>
                <w:b w:val="false"/>
                <w:i/>
                <w:spacing w:val="30"/>
                <w:sz w:val="30"/>
              </w:rPr>
              <w:t>Enrico Mestica</w:t>
            </w:r>
            <w:r>
              <w:rPr>
                <w:b w:val="false"/>
                <w:spacing w:val="30"/>
                <w:sz w:val="30"/>
              </w:rPr>
              <w:t>”  CINGOLI</w:t>
            </w:r>
          </w:p>
        </w:tc>
      </w:tr>
      <w:tr>
        <w:trPr>
          <w:trHeight w:val="535" w:hRule="atLeast"/>
        </w:trPr>
        <w:tc>
          <w:tcPr>
            <w:tcW w:w="1751" w:type="dxa"/>
            <w:tcBorders/>
            <w:vAlign w:val="center"/>
          </w:tcPr>
          <w:p>
            <w:pPr>
              <w:pStyle w:val="Titoloprincipale"/>
              <w:widowControl w:val="false"/>
              <w:spacing w:before="240" w:after="120"/>
              <w:ind w:left="583" w:hanging="795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50800</wp:posOffset>
                  </wp:positionV>
                  <wp:extent cx="630555" cy="732790"/>
                  <wp:effectExtent l="0" t="0" r="0" b="0"/>
                  <wp:wrapSquare wrapText="bothSides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4" w:type="dxa"/>
            <w:tcBorders/>
            <w:vAlign w:val="center"/>
          </w:tcPr>
          <w:p>
            <w:pPr>
              <w:pStyle w:val="Sottotitolo"/>
              <w:widowControl w:val="false"/>
              <w:ind w:left="584" w:hanging="584"/>
              <w:rPr/>
            </w:pPr>
            <w:r>
              <w:rPr>
                <w:b w:val="false"/>
                <w:sz w:val="18"/>
                <w:szCs w:val="40"/>
              </w:rPr>
              <w:t>Via S. Esuperanzio, 2 – 62011 CINGOLI</w:t>
            </w:r>
            <w:r>
              <w:rPr>
                <w:b w:val="false"/>
                <w:sz w:val="20"/>
                <w:szCs w:val="40"/>
              </w:rPr>
              <w:t xml:space="preserve"> (MC)  - Tel. 0733602314</w:t>
            </w:r>
          </w:p>
          <w:p>
            <w:pPr>
              <w:pStyle w:val="Normal"/>
              <w:widowControl w:val="false"/>
              <w:ind w:left="584" w:hanging="584"/>
              <w:jc w:val="center"/>
              <w:rPr/>
            </w:pPr>
            <w:r>
              <w:rPr>
                <w:sz w:val="16"/>
                <w:szCs w:val="16"/>
              </w:rPr>
              <w:t>E-mail: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3">
              <w:r>
                <w:rPr>
                  <w:rStyle w:val="CollegamentoInternet"/>
                  <w:b/>
                  <w:sz w:val="16"/>
                  <w:szCs w:val="16"/>
                </w:rPr>
                <w:t>mcic811009@istruzione.it</w:t>
              </w:r>
            </w:hyperlink>
            <w:r>
              <w:rPr>
                <w:b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pec: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6"/>
                <w:szCs w:val="16"/>
                <w:u w:val="single"/>
              </w:rPr>
              <w:t>mcic811009@pec.istruzione.it</w:t>
            </w:r>
            <w:r>
              <w:rPr>
                <w:sz w:val="16"/>
                <w:szCs w:val="16"/>
              </w:rPr>
              <w:t xml:space="preserve">  -</w:t>
            </w:r>
          </w:p>
          <w:p>
            <w:pPr>
              <w:pStyle w:val="Normal"/>
              <w:widowControl w:val="false"/>
              <w:ind w:left="584" w:hanging="584"/>
              <w:jc w:val="center"/>
              <w:rPr/>
            </w:pPr>
            <w:r>
              <w:rPr>
                <w:sz w:val="16"/>
                <w:szCs w:val="16"/>
              </w:rPr>
              <w:t xml:space="preserve">Sito: </w:t>
            </w:r>
            <w:hyperlink r:id="rId4">
              <w:r>
                <w:rPr>
                  <w:rStyle w:val="CollegamentoInternet"/>
                  <w:b/>
                  <w:sz w:val="16"/>
                  <w:szCs w:val="16"/>
                </w:rPr>
                <w:t>www.comprensivocingoli.edu.i</w:t>
              </w:r>
              <w:r>
                <w:rPr>
                  <w:rStyle w:val="CollegamentoInternet"/>
                  <w:sz w:val="16"/>
                  <w:szCs w:val="16"/>
                </w:rPr>
                <w:t>t</w:t>
              </w:r>
            </w:hyperlink>
          </w:p>
          <w:p>
            <w:pPr>
              <w:pStyle w:val="Sottotitolo"/>
              <w:widowControl w:val="false"/>
              <w:ind w:left="584" w:hanging="584"/>
              <w:rPr/>
            </w:pPr>
            <w:r>
              <w:rPr>
                <w:b w:val="false"/>
                <w:sz w:val="18"/>
                <w:szCs w:val="40"/>
                <w:lang w:val="en-GB"/>
              </w:rPr>
              <w:t xml:space="preserve">C.F.:80006120432 – cod. mecc.: MCIC811009 - cod. univ.: </w:t>
            </w:r>
            <w:r>
              <w:rPr>
                <w:b w:val="false"/>
                <w:sz w:val="18"/>
                <w:szCs w:val="40"/>
              </w:rPr>
              <w:t>UFAK88</w:t>
            </w:r>
          </w:p>
        </w:tc>
        <w:tc>
          <w:tcPr>
            <w:tcW w:w="1743" w:type="dxa"/>
            <w:tcBorders/>
            <w:vAlign w:val="center"/>
          </w:tcPr>
          <w:p>
            <w:pPr>
              <w:pStyle w:val="Sottotitolo"/>
              <w:widowControl w:val="false"/>
              <w:tabs>
                <w:tab w:val="clear" w:pos="709"/>
                <w:tab w:val="left" w:pos="2410" w:leader="none"/>
              </w:tabs>
              <w:snapToGrid w:val="false"/>
              <w:ind w:right="615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84455</wp:posOffset>
                  </wp:positionV>
                  <wp:extent cx="636270" cy="78803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Protocollo e data: vedi segnatura.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  </w:t>
        <w:tab/>
        <w:tab/>
        <w:t xml:space="preserve"> </w:t>
        <w:tab/>
        <w:tab/>
        <w:tab/>
        <w:t xml:space="preserve">Ai Sig.ri Genitori </w:t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degli alunni iscritti e frequentanti di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tutte le scuole dipendenti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u w:val="single"/>
        </w:rPr>
        <w:t>LORO INDIRIZZI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Oggetto: contributo scolastico per a.s. 2022/23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Si ritiene utile fornire alcune informazioni sulla natura e destinazione del contributo da parte delle famiglie a favore dell’Istituto. Il contributo che si chiede non si configura come tassa d’iscrizione ma come CONTRIBUTO VOLONTARIO, finalizzato al miglioramento dell’offerta formativa.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 xml:space="preserve">L’importo del contributo, deliberato dal C.I. per l'a.s. 2022/23, è di </w:t>
      </w:r>
      <w:r>
        <w:rPr>
          <w:rFonts w:cs="Times New Roman" w:ascii="Times New Roman" w:hAnsi="Times New Roman"/>
          <w:b/>
          <w:bCs/>
        </w:rPr>
        <w:t>€ 26,00,</w:t>
      </w:r>
      <w:r>
        <w:rPr>
          <w:rFonts w:cs="Times New Roman" w:ascii="Times New Roman" w:hAnsi="Times New Roman"/>
        </w:rPr>
        <w:t xml:space="preserve"> comprensivo del premio pro capite per l’assicurazione infortuni e responsabilità civile (6,00), delle spese inerenti l’innovazione tecnologica e l’ampliamento dell’offerta formativa, che questa istituzione scolastica intende programmare per il corrente anno scolastico.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In un contesto di trasparenza della gestione finanziaria, si fornisce il seguente prospetto: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23"/>
        <w:gridCol w:w="1421"/>
      </w:tblGrid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RENDICONTO CONTRIBUTO anno 2022: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Importo complessivo se tutti i 780 alunni lo avessero versato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€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19.500,00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Importo effettivamente incassato, di cui: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€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10.969,50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Assicurazioni alunni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3.448,50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Contributo volontario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7.521,00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Altri contributi da famiglie vincolati: madrelingue I/F S.S /Corso Musica S.I. Grottaccia/ Scacchi SS. PP. Cingoli- Villa Strada e Grottaccia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€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6.376,00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Contributi per visite, viaggi e programmi di studio all'estero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 w:bidi="ar-SA"/>
              </w:rPr>
              <w:t xml:space="preserve">€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 w:bidi="ar-SA"/>
              </w:rPr>
              <w:t>8.996,40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RENDICONTO SPESE SOSTENUTE al 31/08/2022:</w:t>
            </w:r>
          </w:p>
        </w:tc>
      </w:tr>
      <w:tr>
        <w:trPr>
          <w:trHeight w:val="35" w:hRule="atLeast"/>
        </w:trPr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Funzionamento generale- decoro della scuola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6.094,22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Funzionamento amm.vo generale: cancelleria, fotocopie,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materiale di pulizia, software</w:t>
              <w:tab/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it-IT" w:bidi="ar-SA"/>
              </w:rPr>
              <w:t>2.154,90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Funzionamento didattico: materiale didattico, cancelleria, fotocopie,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software, toner stampanti-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it-IT" w:bidi="ar-SA"/>
              </w:rPr>
              <w:t>8.809,02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Spese d’investimento a favore della didattica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it-IT" w:bidi="ar-SA"/>
              </w:rPr>
              <w:t>22.423,36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Spese per visite, viaggi e programmi di studio all'estero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it-IT" w:bidi="ar-SA"/>
              </w:rPr>
              <w:t>8.678,97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Sportello d’ascolto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it-IT" w:bidi="ar-SA"/>
              </w:rPr>
              <w:t>1.600,00</w:t>
            </w:r>
          </w:p>
        </w:tc>
      </w:tr>
      <w:tr>
        <w:trPr/>
        <w:tc>
          <w:tcPr>
            <w:tcW w:w="8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Progetti per ampliamento offerta formativa dell’Istituto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€ </w: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it-IT" w:bidi="ar-SA"/>
              </w:rPr>
              <w:t>27.759,12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Come si vede, la spesa per il funzionamento e la didattica è maggiore rispetto ai fondi provenienti dal contributo volontario, ma è grazie anche a quest'ultimo se si riesce a offrire agli alunni una maggiore disponibilità di materiali didattici e/o opportunità di attività con esperti esterni.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</w:rPr>
        <w:t>Quindi la Vostra collaborazione è indispensabile per consentire ai vostri figli di coltivare interessi e attitudini e alla scuola di rispondere in modo adeguato alle loro esigenze formative.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Le spese sopra elencate sono state rese possibili anche con i finanziamenti ricevuti dal Ministero, dal Comune di Cingoli, altre Istituzioni e con le economie derivate dagli esercizi finanziari passati.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</w:rPr>
        <w:t xml:space="preserve">Ulteriori informazioni possono essere reperite sul sito dell’Istituto </w:t>
      </w:r>
      <w:hyperlink r:id="rId6">
        <w:r>
          <w:rPr>
            <w:rStyle w:val="CollegamentoInternet"/>
            <w:rFonts w:cs="Times New Roman" w:ascii="Times New Roman" w:hAnsi="Times New Roman"/>
          </w:rPr>
          <w:t>www.comprensivocingoli.edu.it</w:t>
        </w:r>
      </w:hyperlink>
      <w:r>
        <w:rPr>
          <w:rFonts w:cs="Times New Roman" w:ascii="Times New Roman" w:hAnsi="Times New Roman"/>
        </w:rPr>
        <w:t xml:space="preserve"> nella sezione “Amministrazione trasparente”.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Il contributo volontario, come erogazione liberale a favore degli istituti scolastici di ogni ordine e grado, è detraibile dall’imposta sul reddito, nella misura del 19%.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 xml:space="preserve">Il versamento potrà essere effettuato tramite il sito istituzionale </w:t>
      </w:r>
      <w:hyperlink r:id="rId7">
        <w:r>
          <w:rPr>
            <w:rStyle w:val="CollegamentoInternet"/>
            <w:rFonts w:cs="Times New Roman" w:ascii="Times New Roman" w:hAnsi="Times New Roman"/>
          </w:rPr>
          <w:t>https://www.pagopa.gov.it/</w:t>
        </w:r>
      </w:hyperlink>
      <w:r>
        <w:rPr>
          <w:rFonts w:cs="Times New Roman" w:ascii="Times New Roman" w:hAnsi="Times New Roman"/>
        </w:rPr>
        <w:t>, dopo aver scaricato dal portale nuvola/registro elettronico, sez. pagamenti, l’avviso di pagamento.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Altresì è possibile effettuare il pagamento tramite home banking, sportello bancario o presso qualsiasi ricevitoria.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Ad ogni buon fine gli alunni sono assicurati contro gli infortuni che possono capitare agli stessi durante: le ore di lezione, la refezione (mensa), le attività sportive, le visite guidate, le gite, il viaggio in itinere da casa a scuola e viceversa e ogni altra attività purché deliberate dagli organi collegiali.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 xml:space="preserve">Si coglie l’occasione per informare tutte le famiglie che sul sito ufficiale dell’Istituto </w:t>
      </w:r>
      <w:hyperlink r:id="rId8">
        <w:r>
          <w:rPr>
            <w:rStyle w:val="CollegamentoInternet"/>
            <w:rFonts w:cs="Times New Roman" w:ascii="Times New Roman" w:hAnsi="Times New Roman"/>
          </w:rPr>
          <w:t>www.comprensivocingoli.edu.it</w:t>
        </w:r>
      </w:hyperlink>
      <w:r>
        <w:rPr>
          <w:rFonts w:cs="Times New Roman" w:ascii="Times New Roman" w:hAnsi="Times New Roman"/>
        </w:rPr>
        <w:t xml:space="preserve"> sono pubblicate tutte le date delle sospensioni didattiche per l’a.s. 2022-23, sotto la voce Calendario Scolastico.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Nella certezza di poter contare sulla collaborazione di tutte le famiglie, si rimane a disposizione per ogni altro eventuale chiarimento.</w:t>
      </w:r>
    </w:p>
    <w:p>
      <w:pPr>
        <w:pStyle w:val="Normal"/>
        <w:jc w:val="both"/>
        <w:rPr>
          <w:rFonts w:ascii="Times New Roman" w:hAnsi="Times New Roman" w:cs="Times New Roman"/>
          <w:lang w:eastAsia="ar-SA" w:bidi="ar-SA"/>
        </w:rPr>
      </w:pPr>
      <w:r>
        <w:rPr>
          <w:rFonts w:cs="Times New Roman" w:ascii="Times New Roman" w:hAnsi="Times New Roman"/>
          <w:lang w:eastAsia="ar-SA" w:bidi="ar-SA"/>
        </w:rPr>
      </w:r>
    </w:p>
    <w:p>
      <w:pPr>
        <w:pStyle w:val="Normal"/>
        <w:ind w:left="5664" w:firstLine="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ab/>
        <w:t>Il Dirigente Scolastico</w:t>
      </w:r>
    </w:p>
    <w:p>
      <w:pPr>
        <w:pStyle w:val="Normal"/>
        <w:ind w:left="5664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ab/>
        <w:t xml:space="preserve"> Dott.ssa Emanuela Tarascio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Firma autografa omessa ai sensi</w:t>
        <w:br/>
        <w:tab/>
        <w:tab/>
        <w:tab/>
        <w:tab/>
        <w:tab/>
        <w:tab/>
        <w:tab/>
        <w:tab/>
        <w:t>dell’art. 3 del D. Lgs. n. 39/1993</w:t>
      </w:r>
    </w:p>
    <w:p>
      <w:pPr>
        <w:pStyle w:val="Normal"/>
        <w:ind w:left="566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(</w:t>
      </w:r>
      <w:r>
        <w:rPr>
          <w:rFonts w:cs="Times New Roman" w:ascii="Times New Roman" w:hAnsi="Times New Roman"/>
          <w:b/>
          <w:bCs/>
          <w:color w:val="333333"/>
        </w:rPr>
        <w:t>da restituire compilato ai coordinatori/insegnanti di classe/sezione entro il 3/11/2022)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333333"/>
        </w:rPr>
      </w:pPr>
      <w:r>
        <w:rPr>
          <w:rFonts w:cs="Times New Roman" w:ascii="Times New Roman" w:hAnsi="Times New Roman"/>
          <w:b/>
          <w:bCs/>
          <w:color w:val="333333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Il/La sottoscritto/a ______________________________________________ genitore dell’alunno/a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 della classe/ sezione 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della scuola DELL’INFANZIA /PRIMARIA / SECONDARIA di___________________________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dichiara di aver preso visione della nota prot. n. 6820 –VI.5 del 10/10/2022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Cingoli,________________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 xml:space="preserve">                             firma_____________________________________</w:t>
      </w:r>
    </w:p>
    <w:sectPr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0" w:top="540" w:footer="0" w:bottom="5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581A52F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Lucida Sans"/>
                            </w:rPr>
                          </w:pP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t>0</w: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 wp14:anchorId="581A52FB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Lucida Sans"/>
                      </w:rPr>
                    </w:pPr>
                    <w:r>
                      <w:rPr>
                        <w:rStyle w:val="Pagenumber"/>
                        <w:rFonts w:cs="Lucida Sans"/>
                      </w:rPr>
                      <w:fldChar w:fldCharType="begin"/>
                    </w:r>
                    <w:r>
                      <w:rPr>
                        <w:rStyle w:val="Pagenumber"/>
                        <w:rFonts w:cs="Lucida Sans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Lucida Sans"/>
                      </w:rPr>
                      <w:fldChar w:fldCharType="separate"/>
                    </w:r>
                    <w:r>
                      <w:rPr>
                        <w:rStyle w:val="Pagenumber"/>
                        <w:rFonts w:cs="Lucida Sans"/>
                      </w:rPr>
                      <w:t>0</w:t>
                    </w:r>
                    <w:r>
                      <w:rPr>
                        <w:rStyle w:val="Pagenumber"/>
                        <w:rFonts w:cs="Lucida Sans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39790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Lucida Sans"/>
                            </w:rPr>
                          </w:pP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475.75pt;margin-top:0.05pt;width:6pt;height:13.65pt;mso-wrap-style:square;v-text-anchor:top;mso-position-horizontal:right;mso-position-horizontal-relative:margin" wp14:anchorId="439790F9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Lucida Sans"/>
                      </w:rPr>
                    </w:pPr>
                    <w:r>
                      <w:rPr>
                        <w:rStyle w:val="Pagenumber"/>
                        <w:rFonts w:cs="Lucida Sans"/>
                      </w:rPr>
                      <w:fldChar w:fldCharType="begin"/>
                    </w:r>
                    <w:r>
                      <w:rPr>
                        <w:rStyle w:val="Pagenumber"/>
                        <w:rFonts w:cs="Lucida Sans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Lucida Sans"/>
                      </w:rPr>
                      <w:fldChar w:fldCharType="separate"/>
                    </w:r>
                    <w:r>
                      <w:rPr>
                        <w:rStyle w:val="Pagenumber"/>
                        <w:rFonts w:cs="Lucida Sans"/>
                      </w:rPr>
                      <w:t>2</w:t>
                    </w:r>
                    <w:r>
                      <w:rPr>
                        <w:rStyle w:val="Pagenumber"/>
                        <w:rFonts w:cs="Lucida Sans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39790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7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Lucida Sans"/>
                            </w:rPr>
                          </w:pP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Lucida San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475.75pt;margin-top:0.05pt;width:6pt;height:13.65pt;mso-wrap-style:square;v-text-anchor:top;mso-position-horizontal:right;mso-position-horizontal-relative:margin" wp14:anchorId="439790F9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Lucida Sans"/>
                      </w:rPr>
                    </w:pPr>
                    <w:r>
                      <w:rPr>
                        <w:rStyle w:val="Pagenumber"/>
                        <w:rFonts w:cs="Lucida Sans"/>
                      </w:rPr>
                      <w:fldChar w:fldCharType="begin"/>
                    </w:r>
                    <w:r>
                      <w:rPr>
                        <w:rStyle w:val="Pagenumber"/>
                        <w:rFonts w:cs="Lucida Sans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Lucida Sans"/>
                      </w:rPr>
                      <w:fldChar w:fldCharType="separate"/>
                    </w:r>
                    <w:r>
                      <w:rPr>
                        <w:rStyle w:val="Pagenumber"/>
                        <w:rFonts w:cs="Lucida Sans"/>
                      </w:rPr>
                      <w:t>2</w:t>
                    </w:r>
                    <w:r>
                      <w:rPr>
                        <w:rStyle w:val="Pagenumber"/>
                        <w:rFonts w:cs="Lucida Sans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304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99"/>
    <w:qFormat/>
    <w:rsid w:val="00683043"/>
    <w:rPr/>
  </w:style>
  <w:style w:type="character" w:styleId="CollegamentoInternet" w:customStyle="1">
    <w:name w:val="Collegamento Internet"/>
    <w:uiPriority w:val="99"/>
    <w:rsid w:val="00683043"/>
    <w:rPr>
      <w:color w:val="0000FF"/>
      <w:u w:val="single"/>
    </w:rPr>
  </w:style>
  <w:style w:type="character" w:styleId="TitoloCarattere" w:customStyle="1">
    <w:name w:val="Titolo Carattere"/>
    <w:basedOn w:val="DefaultParagraphFont"/>
    <w:uiPriority w:val="99"/>
    <w:qFormat/>
    <w:locked/>
    <w:rsid w:val="00ba692e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ba692e"/>
    <w:rPr>
      <w:rFonts w:cs="Mangal"/>
      <w:kern w:val="2"/>
      <w:sz w:val="21"/>
      <w:szCs w:val="21"/>
      <w:lang w:eastAsia="zh-CN" w:bidi="hi-IN"/>
    </w:rPr>
  </w:style>
  <w:style w:type="character" w:styleId="SottotitoloCarattere" w:customStyle="1">
    <w:name w:val="Sottotitolo Carattere"/>
    <w:basedOn w:val="DefaultParagraphFont"/>
    <w:uiPriority w:val="99"/>
    <w:qFormat/>
    <w:locked/>
    <w:rsid w:val="00ba692e"/>
    <w:rPr>
      <w:rFonts w:ascii="Cambria" w:hAnsi="Cambria" w:cs="Mangal"/>
      <w:kern w:val="2"/>
      <w:sz w:val="21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uiPriority w:val="99"/>
    <w:semiHidden/>
    <w:qFormat/>
    <w:locked/>
    <w:rsid w:val="00ba692e"/>
    <w:rPr>
      <w:rFonts w:cs="Mangal"/>
      <w:kern w:val="2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qFormat/>
    <w:rsid w:val="00cd1bee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83043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683043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683043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68304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99"/>
    <w:qFormat/>
    <w:rsid w:val="00683043"/>
    <w:pPr>
      <w:suppressLineNumbers/>
      <w:spacing w:before="120" w:after="120"/>
    </w:pPr>
    <w:rPr>
      <w:i/>
      <w:iCs/>
    </w:rPr>
  </w:style>
  <w:style w:type="paragraph" w:styleId="Sottotitolo">
    <w:name w:val="Subtitle"/>
    <w:basedOn w:val="Normal"/>
    <w:next w:val="Corpodeltesto"/>
    <w:link w:val="SottotitoloCarattere"/>
    <w:uiPriority w:val="99"/>
    <w:qFormat/>
    <w:rsid w:val="00683043"/>
    <w:pPr>
      <w:suppressAutoHyphens w:val="false"/>
      <w:jc w:val="center"/>
    </w:pPr>
    <w:rPr>
      <w:b/>
      <w:sz w:val="28"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cd1be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cic811009@istruzione.it" TargetMode="External"/><Relationship Id="rId4" Type="http://schemas.openxmlformats.org/officeDocument/2006/relationships/hyperlink" Target="http://www.comprensivocingoli.edu.it/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www.comprensivocingoli.edu.it/" TargetMode="External"/><Relationship Id="rId7" Type="http://schemas.openxmlformats.org/officeDocument/2006/relationships/hyperlink" Target="https://www.pagopa.gov.it/" TargetMode="External"/><Relationship Id="rId8" Type="http://schemas.openxmlformats.org/officeDocument/2006/relationships/hyperlink" Target="http://www.comprensivocingoli.edu.it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4</Pages>
  <Words>628</Words>
  <Characters>4294</Characters>
  <CharactersWithSpaces>4971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2022-10-15T06:58:00Z</dcterms:created>
  <dc:creator>mesticacingoli@outlook.it</dc:creator>
  <dc:description/>
  <dc:language>it-IT</dc:language>
  <cp:lastModifiedBy>mesticacingoli@outlook.it</cp:lastModifiedBy>
  <dcterms:modified xsi:type="dcterms:W3CDTF">2022-10-15T06:58:00Z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